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02E0E" w14:textId="285E4FA4" w:rsidR="0D120816" w:rsidRDefault="0D120816" w:rsidP="1A91E1C4">
      <w:pPr>
        <w:shd w:val="clear" w:color="auto" w:fill="FFFFFF" w:themeFill="background1"/>
        <w:spacing w:after="200" w:line="240" w:lineRule="auto"/>
        <w:jc w:val="center"/>
        <w:rPr>
          <w:rFonts w:ascii="Sitka Heading" w:eastAsia="Sitka Heading" w:hAnsi="Sitka Heading" w:cs="Sitka Heading"/>
          <w:color w:val="2E74B5"/>
          <w:sz w:val="28"/>
          <w:szCs w:val="28"/>
        </w:rPr>
      </w:pPr>
      <w:r w:rsidRPr="5AF07FDF">
        <w:rPr>
          <w:rFonts w:ascii="Sitka Heading" w:eastAsia="Sitka Heading" w:hAnsi="Sitka Heading" w:cs="Sitka Heading"/>
          <w:b/>
          <w:bCs/>
          <w:color w:val="2E74B5"/>
          <w:sz w:val="28"/>
          <w:szCs w:val="28"/>
        </w:rPr>
        <w:t>Vacancy</w:t>
      </w:r>
      <w:r w:rsidR="5690AEA1" w:rsidRPr="5AF07FDF">
        <w:rPr>
          <w:rFonts w:ascii="Sitka Heading" w:eastAsia="Sitka Heading" w:hAnsi="Sitka Heading" w:cs="Sitka Heading"/>
          <w:b/>
          <w:bCs/>
          <w:color w:val="2E74B5"/>
          <w:sz w:val="28"/>
          <w:szCs w:val="28"/>
        </w:rPr>
        <w:t xml:space="preserve"> - </w:t>
      </w:r>
      <w:r w:rsidRPr="5AF07FDF">
        <w:rPr>
          <w:rFonts w:ascii="Sitka Heading" w:eastAsia="Sitka Heading" w:hAnsi="Sitka Heading" w:cs="Sitka Heading"/>
          <w:b/>
          <w:bCs/>
          <w:color w:val="2E74B5"/>
          <w:sz w:val="28"/>
          <w:szCs w:val="28"/>
        </w:rPr>
        <w:t>Midday Supervisor - St Columba C of E Primary</w:t>
      </w:r>
    </w:p>
    <w:p w14:paraId="3C185775" w14:textId="5A94E4A5" w:rsidR="0D120816" w:rsidRPr="008C28AE" w:rsidRDefault="0D120816" w:rsidP="5AF07FDF">
      <w:pPr>
        <w:shd w:val="clear" w:color="auto" w:fill="FFFFFF" w:themeFill="background1"/>
        <w:spacing w:after="200" w:line="240" w:lineRule="auto"/>
        <w:jc w:val="center"/>
        <w:rPr>
          <w:rFonts w:ascii="Sitka Heading" w:eastAsia="Sitka Heading" w:hAnsi="Sitka Heading" w:cs="Sitka Heading"/>
          <w:b/>
          <w:bCs/>
          <w:color w:val="2E74B5"/>
          <w:sz w:val="28"/>
          <w:szCs w:val="28"/>
        </w:rPr>
      </w:pPr>
      <w:r w:rsidRPr="008C28AE">
        <w:rPr>
          <w:rFonts w:ascii="Sitka Heading" w:eastAsia="Sitka Heading" w:hAnsi="Sitka Heading" w:cs="Sitka Heading"/>
          <w:b/>
          <w:bCs/>
          <w:color w:val="2E74B5"/>
          <w:sz w:val="28"/>
          <w:szCs w:val="28"/>
        </w:rPr>
        <w:t>Job Introduction</w:t>
      </w:r>
    </w:p>
    <w:p w14:paraId="3814813A" w14:textId="3CE39D10" w:rsidR="0D120816" w:rsidRDefault="0D120816" w:rsidP="5AF07FDF">
      <w:pPr>
        <w:shd w:val="clear" w:color="auto" w:fill="FFFFFF" w:themeFill="background1"/>
        <w:spacing w:after="0" w:line="240" w:lineRule="auto"/>
        <w:rPr>
          <w:rFonts w:ascii="Arial" w:eastAsia="Arial" w:hAnsi="Arial" w:cs="Arial"/>
          <w:color w:val="212529"/>
          <w:sz w:val="20"/>
          <w:szCs w:val="20"/>
        </w:rPr>
      </w:pPr>
      <w:r w:rsidRPr="5AF07FDF">
        <w:rPr>
          <w:rFonts w:ascii="Arial" w:eastAsia="Arial" w:hAnsi="Arial" w:cs="Arial"/>
          <w:color w:val="212529"/>
          <w:sz w:val="20"/>
          <w:szCs w:val="20"/>
        </w:rPr>
        <w:t>At St Columba C of E Primary School, we are looking for a dedicated and enthusiastic individual to join our lunchtime staff and to ensure that our children have a safe and enjoyable lunchtime. </w:t>
      </w:r>
    </w:p>
    <w:p w14:paraId="6A718D4E" w14:textId="1EAFA395" w:rsidR="1A91E1C4" w:rsidRDefault="1A91E1C4" w:rsidP="5AF07FDF">
      <w:pPr>
        <w:shd w:val="clear" w:color="auto" w:fill="FFFFFF" w:themeFill="background1"/>
        <w:spacing w:after="0" w:line="240" w:lineRule="auto"/>
        <w:rPr>
          <w:rFonts w:ascii="Calibri" w:eastAsia="Calibri" w:hAnsi="Calibri" w:cs="Calibri"/>
          <w:color w:val="222222"/>
          <w:sz w:val="20"/>
          <w:szCs w:val="20"/>
        </w:rPr>
      </w:pPr>
    </w:p>
    <w:p w14:paraId="4C3FDE6D" w14:textId="763E0A4C" w:rsidR="0D120816" w:rsidRDefault="0D120816" w:rsidP="5AF07FDF">
      <w:pPr>
        <w:shd w:val="clear" w:color="auto" w:fill="FFFFFF" w:themeFill="background1"/>
        <w:spacing w:after="0" w:line="348" w:lineRule="atLeast"/>
        <w:ind w:left="720"/>
        <w:rPr>
          <w:rFonts w:ascii="Arial" w:eastAsia="Arial" w:hAnsi="Arial" w:cs="Arial"/>
          <w:color w:val="222222"/>
          <w:sz w:val="20"/>
          <w:szCs w:val="20"/>
        </w:rPr>
      </w:pPr>
      <w:r w:rsidRPr="5AF07FDF">
        <w:rPr>
          <w:rFonts w:ascii="Arial" w:eastAsia="Arial" w:hAnsi="Arial" w:cs="Arial"/>
          <w:b/>
          <w:bCs/>
          <w:color w:val="222222"/>
          <w:sz w:val="20"/>
          <w:szCs w:val="20"/>
        </w:rPr>
        <w:t>Do you enjoy working with children</w:t>
      </w:r>
      <w:r w:rsidR="5CCABF66" w:rsidRPr="5AF07FDF">
        <w:rPr>
          <w:rFonts w:ascii="Arial" w:eastAsia="Arial" w:hAnsi="Arial" w:cs="Arial"/>
          <w:b/>
          <w:bCs/>
          <w:color w:val="222222"/>
          <w:sz w:val="20"/>
          <w:szCs w:val="20"/>
        </w:rPr>
        <w:t>, a</w:t>
      </w:r>
      <w:r w:rsidRPr="5AF07FDF">
        <w:rPr>
          <w:rFonts w:ascii="Arial" w:eastAsia="Arial" w:hAnsi="Arial" w:cs="Arial"/>
          <w:b/>
          <w:bCs/>
          <w:color w:val="222222"/>
          <w:sz w:val="20"/>
          <w:szCs w:val="20"/>
        </w:rPr>
        <w:t>re you caring, enthusiastic and well organised?</w:t>
      </w:r>
    </w:p>
    <w:p w14:paraId="1C67356B" w14:textId="3D0297FE" w:rsidR="0D120816" w:rsidRDefault="0D120816" w:rsidP="5AF07FDF">
      <w:pPr>
        <w:shd w:val="clear" w:color="auto" w:fill="FFFFFF" w:themeFill="background1"/>
        <w:spacing w:after="0" w:line="348" w:lineRule="atLeast"/>
        <w:ind w:left="720"/>
        <w:jc w:val="center"/>
        <w:rPr>
          <w:rFonts w:ascii="Arial" w:eastAsia="Arial" w:hAnsi="Arial" w:cs="Arial"/>
          <w:b/>
          <w:bCs/>
          <w:color w:val="222222"/>
          <w:sz w:val="20"/>
          <w:szCs w:val="20"/>
        </w:rPr>
      </w:pPr>
      <w:r w:rsidRPr="5AF07FDF">
        <w:rPr>
          <w:rFonts w:ascii="Arial" w:eastAsia="Arial" w:hAnsi="Arial" w:cs="Arial"/>
          <w:b/>
          <w:bCs/>
          <w:color w:val="222222"/>
          <w:sz w:val="20"/>
          <w:szCs w:val="20"/>
        </w:rPr>
        <w:t>We need you to join our te</w:t>
      </w:r>
      <w:r w:rsidR="5C5FA566" w:rsidRPr="5AF07FDF">
        <w:rPr>
          <w:rFonts w:ascii="Arial" w:eastAsia="Arial" w:hAnsi="Arial" w:cs="Arial"/>
          <w:b/>
          <w:bCs/>
          <w:color w:val="222222"/>
          <w:sz w:val="20"/>
          <w:szCs w:val="20"/>
        </w:rPr>
        <w:t>am</w:t>
      </w:r>
    </w:p>
    <w:p w14:paraId="105D6791" w14:textId="31E02AC1" w:rsidR="0D120816" w:rsidRDefault="0D120816" w:rsidP="5AF07FDF">
      <w:pPr>
        <w:shd w:val="clear" w:color="auto" w:fill="FFFFFF" w:themeFill="background1"/>
        <w:spacing w:after="0" w:line="348" w:lineRule="atLeast"/>
        <w:ind w:left="360"/>
        <w:rPr>
          <w:rFonts w:ascii="Arial" w:eastAsia="Arial" w:hAnsi="Arial" w:cs="Arial"/>
          <w:color w:val="222222"/>
          <w:sz w:val="20"/>
          <w:szCs w:val="20"/>
        </w:rPr>
      </w:pPr>
      <w:r w:rsidRPr="5AF07FDF">
        <w:rPr>
          <w:rFonts w:ascii="Arial" w:eastAsia="Arial" w:hAnsi="Arial" w:cs="Arial"/>
          <w:b/>
          <w:bCs/>
          <w:color w:val="222222"/>
          <w:sz w:val="20"/>
          <w:szCs w:val="20"/>
        </w:rPr>
        <w:t> Duties:</w:t>
      </w:r>
    </w:p>
    <w:p w14:paraId="67F5E455" w14:textId="58AE8F37" w:rsidR="0D120816" w:rsidRDefault="0D120816" w:rsidP="5AF07FDF">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5AF07FDF">
        <w:rPr>
          <w:rFonts w:ascii="Arial" w:eastAsia="Arial" w:hAnsi="Arial" w:cs="Arial"/>
          <w:color w:val="222222"/>
          <w:sz w:val="20"/>
          <w:szCs w:val="20"/>
        </w:rPr>
        <w:t>Promoting good manners &amp; supporting healthy eating</w:t>
      </w:r>
    </w:p>
    <w:p w14:paraId="61AD32E4" w14:textId="361DA4BF" w:rsidR="0D120816" w:rsidRDefault="0D120816" w:rsidP="5AF07FDF">
      <w:pPr>
        <w:pStyle w:val="ListParagraph"/>
        <w:numPr>
          <w:ilvl w:val="0"/>
          <w:numId w:val="1"/>
        </w:numPr>
        <w:shd w:val="clear" w:color="auto" w:fill="FFFFFF" w:themeFill="background1"/>
        <w:spacing w:after="0" w:line="348" w:lineRule="atLeast"/>
        <w:rPr>
          <w:rFonts w:ascii="Arial" w:eastAsia="Arial" w:hAnsi="Arial" w:cs="Arial"/>
          <w:color w:val="222222"/>
        </w:rPr>
      </w:pPr>
      <w:r w:rsidRPr="5AF07FDF">
        <w:rPr>
          <w:rFonts w:ascii="Arial" w:eastAsia="Arial" w:hAnsi="Arial" w:cs="Arial"/>
          <w:color w:val="222222"/>
          <w:sz w:val="20"/>
          <w:szCs w:val="20"/>
        </w:rPr>
        <w:t>Setting up the playground provision</w:t>
      </w:r>
      <w:r w:rsidR="0970A57A" w:rsidRPr="5AF07FDF">
        <w:rPr>
          <w:rFonts w:ascii="Arial" w:eastAsia="Arial" w:hAnsi="Arial" w:cs="Arial"/>
          <w:color w:val="222222"/>
          <w:sz w:val="20"/>
          <w:szCs w:val="20"/>
        </w:rPr>
        <w:t>, p</w:t>
      </w:r>
      <w:r w:rsidRPr="5AF07FDF">
        <w:rPr>
          <w:rFonts w:ascii="Arial" w:eastAsia="Arial" w:hAnsi="Arial" w:cs="Arial"/>
          <w:color w:val="222222"/>
          <w:sz w:val="20"/>
          <w:szCs w:val="20"/>
        </w:rPr>
        <w:t>romoting positive play</w:t>
      </w:r>
    </w:p>
    <w:p w14:paraId="063FD729" w14:textId="5DB16B34" w:rsidR="0D120816" w:rsidRDefault="0D120816" w:rsidP="5AF07FDF">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5AF07FDF">
        <w:rPr>
          <w:rFonts w:ascii="Arial" w:eastAsia="Arial" w:hAnsi="Arial" w:cs="Arial"/>
          <w:color w:val="222222"/>
          <w:sz w:val="20"/>
          <w:szCs w:val="20"/>
        </w:rPr>
        <w:t>Administering minor first aid (training Provided)</w:t>
      </w:r>
    </w:p>
    <w:p w14:paraId="25422DAE" w14:textId="588B9404" w:rsidR="0D120816" w:rsidRDefault="0D120816" w:rsidP="5AF07FDF">
      <w:pPr>
        <w:pStyle w:val="ListParagraph"/>
        <w:numPr>
          <w:ilvl w:val="0"/>
          <w:numId w:val="1"/>
        </w:numPr>
        <w:shd w:val="clear" w:color="auto" w:fill="FFFFFF" w:themeFill="background1"/>
        <w:spacing w:after="0" w:line="348" w:lineRule="atLeast"/>
        <w:rPr>
          <w:rFonts w:ascii="Arial" w:eastAsia="Arial" w:hAnsi="Arial" w:cs="Arial"/>
          <w:color w:val="222222"/>
        </w:rPr>
      </w:pPr>
      <w:r w:rsidRPr="5C78AA9D">
        <w:rPr>
          <w:rFonts w:ascii="Arial" w:eastAsia="Arial" w:hAnsi="Arial" w:cs="Arial"/>
          <w:color w:val="222222"/>
          <w:sz w:val="20"/>
          <w:szCs w:val="20"/>
        </w:rPr>
        <w:t xml:space="preserve">Ensuring the safety, welfare and positive interactions of all </w:t>
      </w:r>
      <w:r w:rsidR="2B1B0FFC" w:rsidRPr="5C78AA9D">
        <w:rPr>
          <w:rFonts w:ascii="Arial" w:eastAsia="Arial" w:hAnsi="Arial" w:cs="Arial"/>
          <w:color w:val="222222"/>
          <w:sz w:val="20"/>
          <w:szCs w:val="20"/>
        </w:rPr>
        <w:t>pupils, following</w:t>
      </w:r>
      <w:r w:rsidR="0402CB0E" w:rsidRPr="5C78AA9D">
        <w:rPr>
          <w:rFonts w:ascii="Arial" w:eastAsia="Arial" w:hAnsi="Arial" w:cs="Arial"/>
          <w:color w:val="222222"/>
          <w:sz w:val="20"/>
          <w:szCs w:val="20"/>
        </w:rPr>
        <w:t xml:space="preserve"> our safeguarding procedures</w:t>
      </w:r>
    </w:p>
    <w:p w14:paraId="5144BD38" w14:textId="4A89EFE3" w:rsidR="0D120816" w:rsidRDefault="0D120816" w:rsidP="5AF07FDF">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5AF07FDF">
        <w:rPr>
          <w:rFonts w:ascii="Arial" w:eastAsia="Arial" w:hAnsi="Arial" w:cs="Arial"/>
          <w:color w:val="222222"/>
          <w:sz w:val="20"/>
          <w:szCs w:val="20"/>
        </w:rPr>
        <w:t xml:space="preserve">A relational approach to children </w:t>
      </w:r>
    </w:p>
    <w:p w14:paraId="7A63A24B" w14:textId="60952B88" w:rsidR="0D120816" w:rsidRDefault="0D120816" w:rsidP="5AF07FDF">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5AF07FDF">
        <w:rPr>
          <w:rFonts w:ascii="Arial" w:eastAsia="Arial" w:hAnsi="Arial" w:cs="Arial"/>
          <w:color w:val="222222"/>
          <w:sz w:val="20"/>
          <w:szCs w:val="20"/>
        </w:rPr>
        <w:t>Work on your own initiative and as part of a team</w:t>
      </w:r>
    </w:p>
    <w:p w14:paraId="5E44F7E1" w14:textId="41D1ABD5" w:rsidR="1A91E1C4" w:rsidRDefault="309BCA0F" w:rsidP="1AF3DDCC">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1AF3DDCC">
        <w:rPr>
          <w:rFonts w:ascii="Arial" w:eastAsia="Arial" w:hAnsi="Arial" w:cs="Arial"/>
          <w:color w:val="222222"/>
          <w:sz w:val="20"/>
          <w:szCs w:val="20"/>
        </w:rPr>
        <w:t>Setting up hall and clearing away after lunch if needed.</w:t>
      </w:r>
    </w:p>
    <w:p w14:paraId="722096FF" w14:textId="73B43984" w:rsidR="0D120816" w:rsidRDefault="0D120816" w:rsidP="5AF07FDF">
      <w:pPr>
        <w:shd w:val="clear" w:color="auto" w:fill="FFFFFF" w:themeFill="background1"/>
        <w:spacing w:after="0" w:line="348" w:lineRule="atLeast"/>
        <w:ind w:left="720"/>
        <w:rPr>
          <w:rFonts w:ascii="Arial" w:eastAsia="Arial" w:hAnsi="Arial" w:cs="Arial"/>
          <w:color w:val="222222"/>
          <w:sz w:val="20"/>
          <w:szCs w:val="20"/>
        </w:rPr>
      </w:pPr>
      <w:r w:rsidRPr="5AF07FDF">
        <w:rPr>
          <w:rFonts w:ascii="Arial" w:eastAsia="Arial" w:hAnsi="Arial" w:cs="Arial"/>
          <w:b/>
          <w:bCs/>
          <w:color w:val="222222"/>
          <w:sz w:val="20"/>
          <w:szCs w:val="20"/>
        </w:rPr>
        <w:t>Position details</w:t>
      </w:r>
    </w:p>
    <w:p w14:paraId="78466F4D" w14:textId="684CBAA3" w:rsidR="0D120816" w:rsidRDefault="0D120816" w:rsidP="5AF07FDF">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5AF07FDF">
        <w:rPr>
          <w:rFonts w:ascii="Arial" w:eastAsia="Arial" w:hAnsi="Arial" w:cs="Arial"/>
          <w:color w:val="222222"/>
          <w:sz w:val="20"/>
          <w:szCs w:val="20"/>
        </w:rPr>
        <w:t>Times 11.45 -13:15, Monday to Friday (7.5 hours per week) Term time only </w:t>
      </w:r>
    </w:p>
    <w:p w14:paraId="052EC6C3" w14:textId="17D92CCD" w:rsidR="0D120816" w:rsidRDefault="309BCA0F" w:rsidP="5AF07FDF">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1AF3DDCC">
        <w:rPr>
          <w:rFonts w:ascii="Arial" w:eastAsia="Arial" w:hAnsi="Arial" w:cs="Arial"/>
          <w:color w:val="222222"/>
          <w:sz w:val="20"/>
          <w:szCs w:val="20"/>
        </w:rPr>
        <w:t xml:space="preserve">Grade </w:t>
      </w:r>
      <w:r w:rsidR="4E64DBB9" w:rsidRPr="1AF3DDCC">
        <w:rPr>
          <w:rFonts w:ascii="Arial" w:eastAsia="Arial" w:hAnsi="Arial" w:cs="Arial"/>
          <w:color w:val="222222"/>
          <w:sz w:val="20"/>
          <w:szCs w:val="20"/>
        </w:rPr>
        <w:t>B</w:t>
      </w:r>
      <w:r w:rsidRPr="1AF3DDCC">
        <w:rPr>
          <w:rFonts w:ascii="Arial" w:eastAsia="Arial" w:hAnsi="Arial" w:cs="Arial"/>
          <w:color w:val="222222"/>
          <w:sz w:val="20"/>
          <w:szCs w:val="20"/>
        </w:rPr>
        <w:t xml:space="preserve"> - £1</w:t>
      </w:r>
      <w:r w:rsidR="2103D813" w:rsidRPr="1AF3DDCC">
        <w:rPr>
          <w:rFonts w:ascii="Arial" w:eastAsia="Arial" w:hAnsi="Arial" w:cs="Arial"/>
          <w:color w:val="222222"/>
          <w:sz w:val="20"/>
          <w:szCs w:val="20"/>
        </w:rPr>
        <w:t>3.31Approx</w:t>
      </w:r>
      <w:r w:rsidRPr="1AF3DDCC">
        <w:rPr>
          <w:rFonts w:ascii="Arial" w:eastAsia="Arial" w:hAnsi="Arial" w:cs="Arial"/>
          <w:color w:val="222222"/>
          <w:sz w:val="20"/>
          <w:szCs w:val="20"/>
        </w:rPr>
        <w:t xml:space="preserve"> per hour (FTE £2</w:t>
      </w:r>
      <w:r w:rsidR="13717FD3" w:rsidRPr="1AF3DDCC">
        <w:rPr>
          <w:rFonts w:ascii="Arial" w:eastAsia="Arial" w:hAnsi="Arial" w:cs="Arial"/>
          <w:color w:val="222222"/>
          <w:sz w:val="20"/>
          <w:szCs w:val="20"/>
        </w:rPr>
        <w:t xml:space="preserve">5615 - 25934) </w:t>
      </w:r>
      <w:r w:rsidRPr="1AF3DDCC">
        <w:rPr>
          <w:rFonts w:ascii="Arial" w:eastAsia="Arial" w:hAnsi="Arial" w:cs="Arial"/>
          <w:color w:val="222222"/>
          <w:sz w:val="20"/>
          <w:szCs w:val="20"/>
        </w:rPr>
        <w:t>- £4</w:t>
      </w:r>
      <w:r w:rsidR="108A29B0" w:rsidRPr="1AF3DDCC">
        <w:rPr>
          <w:rFonts w:ascii="Arial" w:eastAsia="Arial" w:hAnsi="Arial" w:cs="Arial"/>
          <w:color w:val="222222"/>
          <w:sz w:val="20"/>
          <w:szCs w:val="20"/>
        </w:rPr>
        <w:t>453</w:t>
      </w:r>
      <w:r w:rsidRPr="1AF3DDCC">
        <w:rPr>
          <w:rFonts w:ascii="Arial" w:eastAsia="Arial" w:hAnsi="Arial" w:cs="Arial"/>
          <w:color w:val="222222"/>
          <w:sz w:val="20"/>
          <w:szCs w:val="20"/>
        </w:rPr>
        <w:t xml:space="preserve"> actual</w:t>
      </w:r>
    </w:p>
    <w:p w14:paraId="473E487C" w14:textId="73190A6D" w:rsidR="5AF07FDF" w:rsidRDefault="309BCA0F" w:rsidP="1AF3DDCC">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1AF3DDCC">
        <w:rPr>
          <w:rFonts w:ascii="Arial" w:eastAsia="Arial" w:hAnsi="Arial" w:cs="Arial"/>
          <w:color w:val="222222"/>
          <w:sz w:val="20"/>
          <w:szCs w:val="20"/>
        </w:rPr>
        <w:t xml:space="preserve">Start Date </w:t>
      </w:r>
      <w:r w:rsidR="4F0042B9" w:rsidRPr="1AF3DDCC">
        <w:rPr>
          <w:rFonts w:ascii="Arial" w:eastAsia="Arial" w:hAnsi="Arial" w:cs="Arial"/>
          <w:color w:val="222222"/>
          <w:sz w:val="20"/>
          <w:szCs w:val="20"/>
        </w:rPr>
        <w:t xml:space="preserve">ASAP </w:t>
      </w:r>
    </w:p>
    <w:p w14:paraId="201F99EE" w14:textId="359ED1F5" w:rsidR="0D120816" w:rsidRDefault="0D120816" w:rsidP="5AF07FDF">
      <w:pPr>
        <w:pStyle w:val="ListParagraph"/>
        <w:shd w:val="clear" w:color="auto" w:fill="FFFFFF" w:themeFill="background1"/>
        <w:spacing w:after="0" w:line="348" w:lineRule="atLeast"/>
        <w:rPr>
          <w:rFonts w:ascii="Arial" w:eastAsia="Arial" w:hAnsi="Arial" w:cs="Arial"/>
          <w:b/>
          <w:bCs/>
          <w:color w:val="222222"/>
          <w:sz w:val="20"/>
          <w:szCs w:val="20"/>
        </w:rPr>
      </w:pPr>
      <w:r w:rsidRPr="5AF07FDF">
        <w:rPr>
          <w:rFonts w:ascii="Arial" w:eastAsia="Arial" w:hAnsi="Arial" w:cs="Arial"/>
          <w:b/>
          <w:bCs/>
          <w:color w:val="222222"/>
          <w:sz w:val="20"/>
          <w:szCs w:val="20"/>
        </w:rPr>
        <w:t>Application Procedure</w:t>
      </w:r>
    </w:p>
    <w:p w14:paraId="5A430379" w14:textId="35D68FCF" w:rsidR="0D120816" w:rsidRDefault="0D120816" w:rsidP="5AF07FDF">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5AF07FDF">
        <w:rPr>
          <w:rFonts w:ascii="Arial" w:eastAsia="Arial" w:hAnsi="Arial" w:cs="Arial"/>
          <w:b/>
          <w:bCs/>
          <w:color w:val="222222"/>
          <w:sz w:val="20"/>
          <w:szCs w:val="20"/>
        </w:rPr>
        <w:t xml:space="preserve">Contact Michelle Perry on </w:t>
      </w:r>
      <w:hyperlink r:id="rId10">
        <w:r w:rsidRPr="5AF07FDF">
          <w:rPr>
            <w:rStyle w:val="Hyperlink"/>
            <w:rFonts w:ascii="Arial" w:eastAsia="Arial" w:hAnsi="Arial" w:cs="Arial"/>
            <w:b/>
            <w:bCs/>
            <w:sz w:val="20"/>
            <w:szCs w:val="20"/>
          </w:rPr>
          <w:t>mperry@stcolumba.school</w:t>
        </w:r>
      </w:hyperlink>
      <w:r w:rsidRPr="5AF07FDF">
        <w:rPr>
          <w:rFonts w:ascii="Arial" w:eastAsia="Arial" w:hAnsi="Arial" w:cs="Arial"/>
          <w:b/>
          <w:bCs/>
          <w:color w:val="222222"/>
          <w:sz w:val="20"/>
          <w:szCs w:val="20"/>
        </w:rPr>
        <w:t xml:space="preserve"> for further information. Application Forms can be downloaded from the school website.</w:t>
      </w:r>
    </w:p>
    <w:p w14:paraId="72B1AFDC" w14:textId="2F7EB0DE" w:rsidR="0FFCF709" w:rsidRDefault="5751B9F3" w:rsidP="1AF3DDCC">
      <w:pPr>
        <w:pStyle w:val="ListParagraph"/>
        <w:numPr>
          <w:ilvl w:val="0"/>
          <w:numId w:val="1"/>
        </w:numPr>
        <w:shd w:val="clear" w:color="auto" w:fill="FFFFFF" w:themeFill="background1"/>
        <w:spacing w:after="0" w:line="348" w:lineRule="atLeast"/>
        <w:rPr>
          <w:rFonts w:ascii="Arial" w:eastAsia="Arial" w:hAnsi="Arial" w:cs="Arial"/>
          <w:color w:val="222222"/>
          <w:sz w:val="20"/>
          <w:szCs w:val="20"/>
        </w:rPr>
      </w:pPr>
      <w:r w:rsidRPr="1AF3DDCC">
        <w:rPr>
          <w:rFonts w:ascii="Arial" w:eastAsia="Arial" w:hAnsi="Arial" w:cs="Arial"/>
          <w:b/>
          <w:bCs/>
          <w:color w:val="222222"/>
          <w:sz w:val="20"/>
          <w:szCs w:val="20"/>
        </w:rPr>
        <w:t xml:space="preserve">Deadlines for completed applications is 12.00pm, Friday </w:t>
      </w:r>
      <w:r w:rsidR="3315BE73" w:rsidRPr="1AF3DDCC">
        <w:rPr>
          <w:rFonts w:ascii="Arial" w:eastAsia="Arial" w:hAnsi="Arial" w:cs="Arial"/>
          <w:b/>
          <w:bCs/>
          <w:color w:val="222222"/>
          <w:sz w:val="20"/>
          <w:szCs w:val="20"/>
        </w:rPr>
        <w:t>9</w:t>
      </w:r>
      <w:r w:rsidRPr="1AF3DDCC">
        <w:rPr>
          <w:rFonts w:ascii="Arial" w:eastAsia="Arial" w:hAnsi="Arial" w:cs="Arial"/>
          <w:b/>
          <w:bCs/>
          <w:color w:val="222222"/>
          <w:sz w:val="20"/>
          <w:szCs w:val="20"/>
          <w:vertAlign w:val="superscript"/>
        </w:rPr>
        <w:t>th</w:t>
      </w:r>
      <w:r w:rsidRPr="1AF3DDCC">
        <w:rPr>
          <w:rFonts w:ascii="Arial" w:eastAsia="Arial" w:hAnsi="Arial" w:cs="Arial"/>
          <w:b/>
          <w:bCs/>
          <w:color w:val="222222"/>
          <w:sz w:val="20"/>
          <w:szCs w:val="20"/>
        </w:rPr>
        <w:t xml:space="preserve"> </w:t>
      </w:r>
      <w:r w:rsidR="48C05331" w:rsidRPr="1AF3DDCC">
        <w:rPr>
          <w:rFonts w:ascii="Arial" w:eastAsia="Arial" w:hAnsi="Arial" w:cs="Arial"/>
          <w:b/>
          <w:bCs/>
          <w:color w:val="222222"/>
          <w:sz w:val="20"/>
          <w:szCs w:val="20"/>
        </w:rPr>
        <w:t>October 2026</w:t>
      </w:r>
    </w:p>
    <w:p w14:paraId="1EC7F463" w14:textId="320E24DE" w:rsidR="0FFCF709" w:rsidRDefault="5751B9F3" w:rsidP="1AF3DDCC">
      <w:pPr>
        <w:pStyle w:val="ListParagraph"/>
        <w:numPr>
          <w:ilvl w:val="0"/>
          <w:numId w:val="1"/>
        </w:numPr>
        <w:shd w:val="clear" w:color="auto" w:fill="FFFFFF" w:themeFill="background1"/>
        <w:spacing w:after="0" w:line="348" w:lineRule="atLeast"/>
        <w:rPr>
          <w:rFonts w:ascii="Arial" w:eastAsia="Arial" w:hAnsi="Arial" w:cs="Arial"/>
          <w:b/>
          <w:bCs/>
          <w:color w:val="222222"/>
          <w:sz w:val="20"/>
          <w:szCs w:val="20"/>
        </w:rPr>
      </w:pPr>
      <w:r w:rsidRPr="1AF3DDCC">
        <w:rPr>
          <w:rFonts w:ascii="Arial" w:eastAsia="Arial" w:hAnsi="Arial" w:cs="Arial"/>
          <w:b/>
          <w:bCs/>
          <w:color w:val="222222"/>
          <w:sz w:val="20"/>
          <w:szCs w:val="20"/>
        </w:rPr>
        <w:t xml:space="preserve">Interview date </w:t>
      </w:r>
      <w:r w:rsidR="3F83F234" w:rsidRPr="1AF3DDCC">
        <w:rPr>
          <w:rFonts w:ascii="Arial" w:eastAsia="Arial" w:hAnsi="Arial" w:cs="Arial"/>
          <w:b/>
          <w:bCs/>
          <w:color w:val="222222"/>
          <w:sz w:val="20"/>
          <w:szCs w:val="20"/>
        </w:rPr>
        <w:t>TBC</w:t>
      </w:r>
    </w:p>
    <w:p w14:paraId="33305032" w14:textId="77777777" w:rsidR="002C27E5" w:rsidRDefault="002C27E5" w:rsidP="002C27E5">
      <w:pPr>
        <w:pStyle w:val="ListParagraph"/>
        <w:shd w:val="clear" w:color="auto" w:fill="FFFFFF" w:themeFill="background1"/>
        <w:spacing w:after="0" w:line="348" w:lineRule="atLeast"/>
        <w:rPr>
          <w:rFonts w:ascii="Arial" w:eastAsia="Arial" w:hAnsi="Arial" w:cs="Arial"/>
          <w:b/>
          <w:bCs/>
          <w:color w:val="222222"/>
          <w:sz w:val="20"/>
          <w:szCs w:val="20"/>
        </w:rPr>
      </w:pPr>
    </w:p>
    <w:p w14:paraId="1BAE6521" w14:textId="77777777" w:rsidR="002C27E5" w:rsidRPr="008C28AE" w:rsidRDefault="002C27E5" w:rsidP="008C28AE">
      <w:pPr>
        <w:shd w:val="clear" w:color="auto" w:fill="FFFFFF" w:themeFill="background1"/>
        <w:jc w:val="both"/>
        <w:rPr>
          <w:rFonts w:ascii="Gill Sans MT" w:eastAsia="Gill Sans MT" w:hAnsi="Gill Sans MT" w:cs="Gill Sans MT"/>
          <w:color w:val="151214"/>
          <w:szCs w:val="24"/>
        </w:rPr>
      </w:pPr>
      <w:r w:rsidRPr="008C28AE">
        <w:rPr>
          <w:rFonts w:ascii="Gill Sans MT" w:eastAsia="Gill Sans MT" w:hAnsi="Gill Sans MT" w:cs="Gill Sans MT"/>
          <w:color w:val="151214"/>
          <w:szCs w:val="24"/>
        </w:rPr>
        <w:t xml:space="preserve">This post is covered by the Childcare Disqualification Regulations 2018.  </w:t>
      </w:r>
    </w:p>
    <w:p w14:paraId="0C6A6DC5" w14:textId="77777777" w:rsidR="002C27E5" w:rsidRPr="008C28AE" w:rsidRDefault="002C27E5" w:rsidP="008C28AE">
      <w:pPr>
        <w:shd w:val="clear" w:color="auto" w:fill="FFFFFF" w:themeFill="background1"/>
        <w:spacing w:before="258"/>
        <w:jc w:val="both"/>
        <w:rPr>
          <w:rFonts w:ascii="Gill Sans MT" w:eastAsia="Gill Sans MT" w:hAnsi="Gill Sans MT" w:cs="Gill Sans MT"/>
          <w:color w:val="151214"/>
          <w:szCs w:val="24"/>
        </w:rPr>
      </w:pPr>
      <w:r w:rsidRPr="008C28AE">
        <w:rPr>
          <w:rFonts w:ascii="Gill Sans MT" w:eastAsia="Gill Sans MT" w:hAnsi="Gill Sans MT" w:cs="Gill Sans MT"/>
          <w:color w:val="151214"/>
          <w:szCs w:val="24"/>
        </w:rPr>
        <w:t xml:space="preserve">The Trust will need to ensure that they are not knowingly employing a person who is disqualified under the 2018 Regulations in connection with relevant childcare provision.  Accordingly, the successful candidate will be required to demonstrate to the school, by completing a self-declaration form as part of the pre-employment checks process, that they have not been disqualified under the 2018 Regulations.  </w:t>
      </w:r>
    </w:p>
    <w:p w14:paraId="011B5013" w14:textId="77777777" w:rsidR="002C27E5" w:rsidRDefault="002C27E5" w:rsidP="002C27E5">
      <w:pPr>
        <w:pStyle w:val="ListParagraph"/>
        <w:shd w:val="clear" w:color="auto" w:fill="FFFFFF" w:themeFill="background1"/>
        <w:spacing w:before="258"/>
        <w:jc w:val="both"/>
        <w:rPr>
          <w:rFonts w:ascii="Gill Sans MT" w:eastAsia="Gill Sans MT" w:hAnsi="Gill Sans MT" w:cs="Gill Sans MT"/>
          <w:color w:val="151214"/>
          <w:szCs w:val="24"/>
        </w:rPr>
      </w:pPr>
    </w:p>
    <w:p w14:paraId="78D1327A" w14:textId="77777777" w:rsidR="002C27E5" w:rsidRPr="002C27E5" w:rsidRDefault="002C27E5" w:rsidP="002C27E5">
      <w:pPr>
        <w:pStyle w:val="ListParagraph"/>
        <w:shd w:val="clear" w:color="auto" w:fill="FFFFFF" w:themeFill="background1"/>
        <w:spacing w:before="258"/>
        <w:jc w:val="both"/>
        <w:rPr>
          <w:rFonts w:ascii="Gill Sans MT" w:eastAsia="Gill Sans MT" w:hAnsi="Gill Sans MT" w:cs="Gill Sans MT"/>
          <w:color w:val="151214"/>
          <w:szCs w:val="24"/>
        </w:rPr>
      </w:pPr>
    </w:p>
    <w:p w14:paraId="6A01DCAE" w14:textId="77777777" w:rsidR="002C27E5" w:rsidRPr="008C28AE" w:rsidRDefault="002C27E5" w:rsidP="008C28AE">
      <w:pPr>
        <w:shd w:val="clear" w:color="auto" w:fill="FFFFFF" w:themeFill="background1"/>
        <w:spacing w:before="258"/>
        <w:jc w:val="both"/>
        <w:rPr>
          <w:rFonts w:ascii="Gill Sans MT" w:eastAsia="Gill Sans MT" w:hAnsi="Gill Sans MT" w:cs="Gill Sans MT"/>
          <w:color w:val="151214"/>
          <w:szCs w:val="24"/>
        </w:rPr>
      </w:pPr>
      <w:r w:rsidRPr="008C28AE">
        <w:rPr>
          <w:rFonts w:ascii="Gill Sans MT" w:eastAsia="Gill Sans MT" w:hAnsi="Gill Sans MT" w:cs="Gill Sans MT"/>
          <w:color w:val="151214"/>
          <w:szCs w:val="24"/>
        </w:rPr>
        <w:t xml:space="preserve">If the preferred candidate is found to be disqualified under the 2018 Regulations, the offer of employment will be subject to the application by the preferred candidate to Ofsted for a waiver and the receipt of a waiver from Ofsted.  </w:t>
      </w:r>
    </w:p>
    <w:p w14:paraId="7AA0A6E5" w14:textId="77777777" w:rsidR="008C28AE" w:rsidRPr="008C28AE" w:rsidRDefault="008C28AE" w:rsidP="008C28AE">
      <w:pPr>
        <w:shd w:val="clear" w:color="auto" w:fill="FFFFFF" w:themeFill="background1"/>
        <w:spacing w:before="258"/>
        <w:jc w:val="both"/>
        <w:rPr>
          <w:rFonts w:ascii="Gill Sans MT" w:eastAsia="Gill Sans MT" w:hAnsi="Gill Sans MT" w:cs="Gill Sans MT"/>
          <w:color w:val="151214"/>
          <w:szCs w:val="24"/>
        </w:rPr>
      </w:pPr>
    </w:p>
    <w:p w14:paraId="18AB24F9" w14:textId="77777777" w:rsidR="008C28AE" w:rsidRDefault="008C28AE" w:rsidP="008C28AE">
      <w:pPr>
        <w:spacing w:after="395" w:line="257" w:lineRule="auto"/>
        <w:jc w:val="both"/>
        <w:rPr>
          <w:rFonts w:ascii="Gill Sans MT" w:eastAsia="Gill Sans MT" w:hAnsi="Gill Sans MT" w:cs="Gill Sans MT"/>
          <w:color w:val="000000" w:themeColor="text1"/>
          <w:szCs w:val="24"/>
        </w:rPr>
      </w:pPr>
      <w:r w:rsidRPr="0BCE6D7F">
        <w:rPr>
          <w:rFonts w:ascii="Gill Sans MT" w:eastAsia="Gill Sans MT" w:hAnsi="Gill Sans MT" w:cs="Gill Sans MT"/>
          <w:color w:val="000000" w:themeColor="text1"/>
          <w:szCs w:val="24"/>
        </w:rPr>
        <w:t xml:space="preserve">The Diocese of Chichester Academy Trust is committed to safeguarding and promoting the welfare of children, young people and adults. We have a robust safeguarding and child protection policy, and all staff will receive training relevant to their role at induction and throughout employment at the school/Trust. We expect all staff and volunteers to share this commitment. This post is subject to satisfactory references and enhanced Disclosure and Barring Service criminal records check for work with children. For further information about what is required in this process please go to </w:t>
      </w:r>
      <w:hyperlink r:id="rId11">
        <w:r w:rsidRPr="0BCE6D7F">
          <w:rPr>
            <w:rStyle w:val="Hyperlink"/>
            <w:rFonts w:ascii="Gill Sans MT" w:eastAsia="Gill Sans MT" w:hAnsi="Gill Sans MT" w:cs="Gill Sans MT"/>
            <w:color w:val="0563C1"/>
            <w:szCs w:val="24"/>
          </w:rPr>
          <w:t>https://www.gov.uk/dbs-check-applicant-criminal-record</w:t>
        </w:r>
      </w:hyperlink>
      <w:r w:rsidRPr="0BCE6D7F">
        <w:rPr>
          <w:rFonts w:ascii="Gill Sans MT" w:eastAsia="Gill Sans MT" w:hAnsi="Gill Sans MT" w:cs="Gill Sans MT"/>
          <w:color w:val="000000" w:themeColor="text1"/>
          <w:szCs w:val="24"/>
        </w:rPr>
        <w:t xml:space="preserve">.  An online search will be undertaken for shortlisted candidates as part of the recruitment process on information available in the public domain. Candidates should disclose anything that may be relevant in line with </w:t>
      </w:r>
      <w:hyperlink r:id="rId12">
        <w:r w:rsidRPr="0BCE6D7F">
          <w:rPr>
            <w:rStyle w:val="Hyperlink"/>
            <w:rFonts w:ascii="Gill Sans MT" w:eastAsia="Gill Sans MT" w:hAnsi="Gill Sans MT" w:cs="Gill Sans MT"/>
            <w:color w:val="0563C1"/>
            <w:szCs w:val="24"/>
          </w:rPr>
          <w:t>Keeping Children Safe in Education</w:t>
        </w:r>
      </w:hyperlink>
      <w:r w:rsidRPr="0BCE6D7F">
        <w:rPr>
          <w:rFonts w:ascii="Gill Sans MT" w:eastAsia="Gill Sans MT" w:hAnsi="Gill Sans MT" w:cs="Gill Sans MT"/>
          <w:color w:val="000000" w:themeColor="text1"/>
          <w:szCs w:val="24"/>
        </w:rPr>
        <w:t xml:space="preserve">. </w:t>
      </w:r>
    </w:p>
    <w:p w14:paraId="78B61575" w14:textId="77777777" w:rsidR="008C28AE" w:rsidRDefault="008C28AE" w:rsidP="008C28AE">
      <w:pPr>
        <w:shd w:val="clear" w:color="auto" w:fill="FFFFFF" w:themeFill="background1"/>
        <w:spacing w:before="258"/>
        <w:jc w:val="both"/>
        <w:rPr>
          <w:rFonts w:ascii="Gill Sans MT" w:eastAsia="Gill Sans MT" w:hAnsi="Gill Sans MT" w:cs="Gill Sans MT"/>
          <w:szCs w:val="24"/>
        </w:rPr>
      </w:pPr>
      <w:r w:rsidRPr="0BCE6D7F">
        <w:rPr>
          <w:rFonts w:ascii="Gill Sans MT" w:eastAsia="Gill Sans MT" w:hAnsi="Gill Sans MT" w:cs="Gill Sans MT"/>
          <w:color w:val="000000" w:themeColor="text1"/>
          <w:szCs w:val="24"/>
        </w:rPr>
        <w:t>The Diocese of Chichester Academy Trust is committed to meeting the needs of our diverse community and aim to have a workforce reflecting this diversity.</w:t>
      </w:r>
    </w:p>
    <w:p w14:paraId="43982FCE" w14:textId="77777777" w:rsidR="002C27E5" w:rsidRPr="002C27E5" w:rsidRDefault="002C27E5" w:rsidP="002C27E5">
      <w:pPr>
        <w:shd w:val="clear" w:color="auto" w:fill="FFFFFF" w:themeFill="background1"/>
        <w:spacing w:after="0" w:line="348" w:lineRule="atLeast"/>
        <w:rPr>
          <w:rFonts w:ascii="Arial" w:eastAsia="Arial" w:hAnsi="Arial" w:cs="Arial"/>
          <w:b/>
          <w:bCs/>
          <w:color w:val="222222"/>
          <w:sz w:val="20"/>
          <w:szCs w:val="20"/>
        </w:rPr>
      </w:pPr>
    </w:p>
    <w:sectPr w:rsidR="002C27E5" w:rsidRPr="002C27E5" w:rsidSect="00FF55C9">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5D363" w14:textId="77777777" w:rsidR="00C02DDA" w:rsidRDefault="00C02DDA" w:rsidP="006F50B8">
      <w:pPr>
        <w:spacing w:after="0" w:line="240" w:lineRule="auto"/>
      </w:pPr>
      <w:r>
        <w:separator/>
      </w:r>
    </w:p>
  </w:endnote>
  <w:endnote w:type="continuationSeparator" w:id="0">
    <w:p w14:paraId="74D0C239" w14:textId="77777777" w:rsidR="00C02DDA" w:rsidRDefault="00C02DDA" w:rsidP="006F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itka Heading">
    <w:panose1 w:val="00000000000000000000"/>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26FCB" w14:textId="44CBAB7D" w:rsidR="006F50B8" w:rsidRDefault="00C80C80" w:rsidP="2539A25D">
    <w:pPr>
      <w:pStyle w:val="Footer"/>
    </w:pPr>
    <w:r>
      <w:rPr>
        <w:noProof/>
      </w:rPr>
      <w:drawing>
        <wp:anchor distT="0" distB="0" distL="114300" distR="114300" simplePos="0" relativeHeight="251660288" behindDoc="0" locked="0" layoutInCell="1" allowOverlap="1" wp14:anchorId="05CC4662" wp14:editId="1B22E25D">
          <wp:simplePos x="0" y="0"/>
          <wp:positionH relativeFrom="column">
            <wp:posOffset>1057275</wp:posOffset>
          </wp:positionH>
          <wp:positionV relativeFrom="paragraph">
            <wp:posOffset>68580</wp:posOffset>
          </wp:positionV>
          <wp:extent cx="960755" cy="917575"/>
          <wp:effectExtent l="0" t="0" r="0" b="0"/>
          <wp:wrapNone/>
          <wp:docPr id="1045974409" name="Picture 1045974409" descr="A logo with white text and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74409" name="Picture 1045974409" descr="A logo with white text and blue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60755" cy="917575"/>
                  </a:xfrm>
                  <a:prstGeom prst="rect">
                    <a:avLst/>
                  </a:prstGeom>
                </pic:spPr>
              </pic:pic>
            </a:graphicData>
          </a:graphic>
        </wp:anchor>
      </w:drawing>
    </w:r>
    <w:r w:rsidR="487CD6DA">
      <w:t xml:space="preserve">  </w:t>
    </w:r>
    <w:r w:rsidR="41C6B170">
      <w:rPr>
        <w:noProof/>
      </w:rPr>
      <w:drawing>
        <wp:inline distT="0" distB="0" distL="0" distR="0" wp14:anchorId="18A9DFC2" wp14:editId="53D118E6">
          <wp:extent cx="1005840" cy="1005840"/>
          <wp:effectExtent l="0" t="0" r="0" b="0"/>
          <wp:docPr id="1853752411" name="Picture 185375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005840" cy="1005840"/>
                  </a:xfrm>
                  <a:prstGeom prst="rect">
                    <a:avLst/>
                  </a:prstGeom>
                </pic:spPr>
              </pic:pic>
            </a:graphicData>
          </a:graphic>
        </wp:inline>
      </w:drawing>
    </w:r>
    <w:r w:rsidR="487CD6DA">
      <w:t xml:space="preserve">                                                                                                </w:t>
    </w:r>
    <w:r w:rsidR="1B5BD76E">
      <w:rPr>
        <w:noProof/>
      </w:rPr>
      <w:drawing>
        <wp:inline distT="0" distB="0" distL="0" distR="0" wp14:anchorId="74301324" wp14:editId="35385C09">
          <wp:extent cx="1908955" cy="857250"/>
          <wp:effectExtent l="0" t="0" r="0" b="0"/>
          <wp:docPr id="675301808" name="Picture 67530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908955" cy="857250"/>
                  </a:xfrm>
                  <a:prstGeom prst="rect">
                    <a:avLst/>
                  </a:prstGeom>
                </pic:spPr>
              </pic:pic>
            </a:graphicData>
          </a:graphic>
        </wp:inline>
      </w:drawing>
    </w:r>
    <w:r w:rsidR="41C6B170">
      <w:rPr>
        <w:noProof/>
      </w:rPr>
      <w:drawing>
        <wp:anchor distT="0" distB="0" distL="114300" distR="114300" simplePos="0" relativeHeight="251658240" behindDoc="0" locked="0" layoutInCell="1" allowOverlap="1" wp14:anchorId="24D60AD7" wp14:editId="630E81B3">
          <wp:simplePos x="0" y="0"/>
          <wp:positionH relativeFrom="margin">
            <wp:align>right</wp:align>
          </wp:positionH>
          <wp:positionV relativeFrom="paragraph">
            <wp:posOffset>0</wp:posOffset>
          </wp:positionV>
          <wp:extent cx="1005840" cy="1009015"/>
          <wp:effectExtent l="0" t="0" r="3810" b="635"/>
          <wp:wrapNone/>
          <wp:docPr id="1765397339" name="Picture 3" descr="A blue circle with white text and colorfu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4">
                    <a:extLst>
                      <a:ext uri="{28A0092B-C50C-407E-A947-70E740481C1C}">
                        <a14:useLocalDpi xmlns:a14="http://schemas.microsoft.com/office/drawing/2010/main" val="0"/>
                      </a:ext>
                    </a:extLst>
                  </a:blip>
                  <a:stretch>
                    <a:fillRect/>
                  </a:stretch>
                </pic:blipFill>
                <pic:spPr>
                  <a:xfrm>
                    <a:off x="0" y="0"/>
                    <a:ext cx="1005840" cy="1009015"/>
                  </a:xfrm>
                  <a:prstGeom prst="rect">
                    <a:avLst/>
                  </a:prstGeom>
                </pic:spPr>
              </pic:pic>
            </a:graphicData>
          </a:graphic>
          <wp14:sizeRelH relativeFrom="page">
            <wp14:pctWidth>0</wp14:pctWidth>
          </wp14:sizeRelH>
          <wp14:sizeRelV relativeFrom="page">
            <wp14:pctHeight>0</wp14:pctHeight>
          </wp14:sizeRelV>
        </wp:anchor>
      </w:drawing>
    </w:r>
  </w:p>
  <w:p w14:paraId="47779BE2" w14:textId="77777777" w:rsidR="006F50B8" w:rsidRDefault="006F5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F1CBE" w14:textId="77777777" w:rsidR="00C02DDA" w:rsidRDefault="00C02DDA" w:rsidP="006F50B8">
      <w:pPr>
        <w:spacing w:after="0" w:line="240" w:lineRule="auto"/>
      </w:pPr>
      <w:r>
        <w:separator/>
      </w:r>
    </w:p>
  </w:footnote>
  <w:footnote w:type="continuationSeparator" w:id="0">
    <w:p w14:paraId="1C535278" w14:textId="77777777" w:rsidR="00C02DDA" w:rsidRDefault="00C02DDA" w:rsidP="006F5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96DD3" w14:textId="77777777" w:rsidR="41C6B170" w:rsidRDefault="77B3900E" w:rsidP="77B3900E">
    <w:pPr>
      <w:pStyle w:val="Header"/>
    </w:pPr>
    <w:r>
      <w:rPr>
        <w:noProof/>
      </w:rPr>
      <w:drawing>
        <wp:inline distT="0" distB="0" distL="0" distR="0" wp14:anchorId="07782F75" wp14:editId="28C13F65">
          <wp:extent cx="6638925" cy="1938451"/>
          <wp:effectExtent l="0" t="0" r="3175" b="3175"/>
          <wp:docPr id="505968390" name="Picture 1" descr="A blue and white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638925" cy="1938451"/>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1282869" o:spid="_x0000_i1025" type="#_x0000_t75" style="width:209.25pt;height:332.25pt;visibility:visible;mso-wrap-style:square" o:bullet="t">
        <v:imagedata r:id="rId1" o:title=""/>
      </v:shape>
    </w:pict>
  </w:numPicBullet>
  <w:abstractNum w:abstractNumId="0" w15:restartNumberingAfterBreak="0">
    <w:nsid w:val="F80442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21112EF3"/>
    <w:multiLevelType w:val="hybridMultilevel"/>
    <w:tmpl w:val="AE14E100"/>
    <w:lvl w:ilvl="0" w:tplc="03ECC9E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65CAF7"/>
    <w:multiLevelType w:val="multilevel"/>
    <w:tmpl w:val="7BCCA1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A486A80"/>
    <w:multiLevelType w:val="hybridMultilevel"/>
    <w:tmpl w:val="73226460"/>
    <w:lvl w:ilvl="0" w:tplc="0B8EC348">
      <w:start w:val="1"/>
      <w:numFmt w:val="bullet"/>
      <w:lvlText w:val=""/>
      <w:lvlJc w:val="left"/>
      <w:pPr>
        <w:ind w:left="1080" w:hanging="360"/>
      </w:pPr>
      <w:rPr>
        <w:rFonts w:ascii="Symbol" w:hAnsi="Symbol" w:hint="default"/>
      </w:rPr>
    </w:lvl>
    <w:lvl w:ilvl="1" w:tplc="2BF6CE5E">
      <w:start w:val="1"/>
      <w:numFmt w:val="bullet"/>
      <w:lvlText w:val="o"/>
      <w:lvlJc w:val="left"/>
      <w:pPr>
        <w:ind w:left="1800" w:hanging="360"/>
      </w:pPr>
      <w:rPr>
        <w:rFonts w:ascii="Courier New" w:hAnsi="Courier New" w:hint="default"/>
      </w:rPr>
    </w:lvl>
    <w:lvl w:ilvl="2" w:tplc="781898DE">
      <w:start w:val="1"/>
      <w:numFmt w:val="bullet"/>
      <w:lvlText w:val=""/>
      <w:lvlJc w:val="left"/>
      <w:pPr>
        <w:ind w:left="2520" w:hanging="360"/>
      </w:pPr>
      <w:rPr>
        <w:rFonts w:ascii="Wingdings" w:hAnsi="Wingdings" w:hint="default"/>
      </w:rPr>
    </w:lvl>
    <w:lvl w:ilvl="3" w:tplc="1C44CD5A">
      <w:start w:val="1"/>
      <w:numFmt w:val="bullet"/>
      <w:lvlText w:val=""/>
      <w:lvlJc w:val="left"/>
      <w:pPr>
        <w:ind w:left="3240" w:hanging="360"/>
      </w:pPr>
      <w:rPr>
        <w:rFonts w:ascii="Symbol" w:hAnsi="Symbol" w:hint="default"/>
      </w:rPr>
    </w:lvl>
    <w:lvl w:ilvl="4" w:tplc="6F28AD1E">
      <w:start w:val="1"/>
      <w:numFmt w:val="bullet"/>
      <w:lvlText w:val="o"/>
      <w:lvlJc w:val="left"/>
      <w:pPr>
        <w:ind w:left="3960" w:hanging="360"/>
      </w:pPr>
      <w:rPr>
        <w:rFonts w:ascii="Courier New" w:hAnsi="Courier New" w:hint="default"/>
      </w:rPr>
    </w:lvl>
    <w:lvl w:ilvl="5" w:tplc="D032BB08">
      <w:start w:val="1"/>
      <w:numFmt w:val="bullet"/>
      <w:lvlText w:val=""/>
      <w:lvlJc w:val="left"/>
      <w:pPr>
        <w:ind w:left="4680" w:hanging="360"/>
      </w:pPr>
      <w:rPr>
        <w:rFonts w:ascii="Wingdings" w:hAnsi="Wingdings" w:hint="default"/>
      </w:rPr>
    </w:lvl>
    <w:lvl w:ilvl="6" w:tplc="A17C8B96">
      <w:start w:val="1"/>
      <w:numFmt w:val="bullet"/>
      <w:lvlText w:val=""/>
      <w:lvlJc w:val="left"/>
      <w:pPr>
        <w:ind w:left="5400" w:hanging="360"/>
      </w:pPr>
      <w:rPr>
        <w:rFonts w:ascii="Symbol" w:hAnsi="Symbol" w:hint="default"/>
      </w:rPr>
    </w:lvl>
    <w:lvl w:ilvl="7" w:tplc="8E525E06">
      <w:start w:val="1"/>
      <w:numFmt w:val="bullet"/>
      <w:lvlText w:val="o"/>
      <w:lvlJc w:val="left"/>
      <w:pPr>
        <w:ind w:left="6120" w:hanging="360"/>
      </w:pPr>
      <w:rPr>
        <w:rFonts w:ascii="Courier New" w:hAnsi="Courier New" w:hint="default"/>
      </w:rPr>
    </w:lvl>
    <w:lvl w:ilvl="8" w:tplc="9C2E3806">
      <w:start w:val="1"/>
      <w:numFmt w:val="bullet"/>
      <w:lvlText w:val=""/>
      <w:lvlJc w:val="left"/>
      <w:pPr>
        <w:ind w:left="6840" w:hanging="360"/>
      </w:pPr>
      <w:rPr>
        <w:rFonts w:ascii="Wingdings" w:hAnsi="Wingdings" w:hint="default"/>
      </w:rPr>
    </w:lvl>
  </w:abstractNum>
  <w:abstractNum w:abstractNumId="5" w15:restartNumberingAfterBreak="0">
    <w:nsid w:val="7A42DC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99373091">
    <w:abstractNumId w:val="3"/>
  </w:num>
  <w:num w:numId="2" w16cid:durableId="1557742486">
    <w:abstractNumId w:val="4"/>
  </w:num>
  <w:num w:numId="3" w16cid:durableId="312410353">
    <w:abstractNumId w:val="5"/>
  </w:num>
  <w:num w:numId="4" w16cid:durableId="1594436254">
    <w:abstractNumId w:val="0"/>
  </w:num>
  <w:num w:numId="5" w16cid:durableId="1614631477">
    <w:abstractNumId w:val="2"/>
  </w:num>
  <w:num w:numId="6" w16cid:durableId="1868907811">
    <w:abstractNumId w:val="1"/>
  </w:num>
  <w:num w:numId="7" w16cid:durableId="1638666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C9"/>
    <w:rsid w:val="000267F4"/>
    <w:rsid w:val="00126BB0"/>
    <w:rsid w:val="00151188"/>
    <w:rsid w:val="001E704A"/>
    <w:rsid w:val="002901D7"/>
    <w:rsid w:val="002B16CA"/>
    <w:rsid w:val="002C27E5"/>
    <w:rsid w:val="002D7180"/>
    <w:rsid w:val="003077E5"/>
    <w:rsid w:val="003E3D93"/>
    <w:rsid w:val="00400AB3"/>
    <w:rsid w:val="00540D6D"/>
    <w:rsid w:val="00561799"/>
    <w:rsid w:val="005F1564"/>
    <w:rsid w:val="006553A9"/>
    <w:rsid w:val="006D4C60"/>
    <w:rsid w:val="006E41CA"/>
    <w:rsid w:val="006F50B8"/>
    <w:rsid w:val="007D0FED"/>
    <w:rsid w:val="0088142B"/>
    <w:rsid w:val="008C28AE"/>
    <w:rsid w:val="008E63B1"/>
    <w:rsid w:val="009C237D"/>
    <w:rsid w:val="009F18CB"/>
    <w:rsid w:val="00A40EE2"/>
    <w:rsid w:val="00A52023"/>
    <w:rsid w:val="00A60519"/>
    <w:rsid w:val="00A7546E"/>
    <w:rsid w:val="00AA29C5"/>
    <w:rsid w:val="00BB17B0"/>
    <w:rsid w:val="00C02DDA"/>
    <w:rsid w:val="00C72E21"/>
    <w:rsid w:val="00C80C80"/>
    <w:rsid w:val="00CC5494"/>
    <w:rsid w:val="00D73AB8"/>
    <w:rsid w:val="00DA453D"/>
    <w:rsid w:val="00DD04EB"/>
    <w:rsid w:val="00E54F4A"/>
    <w:rsid w:val="00E66709"/>
    <w:rsid w:val="00EC029D"/>
    <w:rsid w:val="00ED4814"/>
    <w:rsid w:val="00F0036D"/>
    <w:rsid w:val="00F7409E"/>
    <w:rsid w:val="00F905E4"/>
    <w:rsid w:val="00F977F6"/>
    <w:rsid w:val="00FF55C9"/>
    <w:rsid w:val="011803C1"/>
    <w:rsid w:val="01639D82"/>
    <w:rsid w:val="02AE4E70"/>
    <w:rsid w:val="030B26B5"/>
    <w:rsid w:val="0402CB0E"/>
    <w:rsid w:val="045AE5C2"/>
    <w:rsid w:val="050F72B8"/>
    <w:rsid w:val="07346EE9"/>
    <w:rsid w:val="08010738"/>
    <w:rsid w:val="080E9F89"/>
    <w:rsid w:val="0970A57A"/>
    <w:rsid w:val="09769D15"/>
    <w:rsid w:val="0993E846"/>
    <w:rsid w:val="0D120816"/>
    <w:rsid w:val="0DFA6C59"/>
    <w:rsid w:val="0F1ADB09"/>
    <w:rsid w:val="0F400AA2"/>
    <w:rsid w:val="0FFCF709"/>
    <w:rsid w:val="105CFE0E"/>
    <w:rsid w:val="107EC695"/>
    <w:rsid w:val="108A29B0"/>
    <w:rsid w:val="11415C62"/>
    <w:rsid w:val="117F12BA"/>
    <w:rsid w:val="118089DA"/>
    <w:rsid w:val="1320AF4F"/>
    <w:rsid w:val="13717FD3"/>
    <w:rsid w:val="157DE38B"/>
    <w:rsid w:val="15AFC775"/>
    <w:rsid w:val="1725AB13"/>
    <w:rsid w:val="1A224EF6"/>
    <w:rsid w:val="1A485F09"/>
    <w:rsid w:val="1A91E1C4"/>
    <w:rsid w:val="1AF3DDCC"/>
    <w:rsid w:val="1B5BD76E"/>
    <w:rsid w:val="1DC8C580"/>
    <w:rsid w:val="1E6DDE34"/>
    <w:rsid w:val="1FC86920"/>
    <w:rsid w:val="2103D813"/>
    <w:rsid w:val="22BB0515"/>
    <w:rsid w:val="2432C42B"/>
    <w:rsid w:val="2539A25D"/>
    <w:rsid w:val="272F2A18"/>
    <w:rsid w:val="28258698"/>
    <w:rsid w:val="2836B1F5"/>
    <w:rsid w:val="28539715"/>
    <w:rsid w:val="286CF3C7"/>
    <w:rsid w:val="28CA7E41"/>
    <w:rsid w:val="28F82D38"/>
    <w:rsid w:val="2A9C3E12"/>
    <w:rsid w:val="2AEC7BB7"/>
    <w:rsid w:val="2B1B0FFC"/>
    <w:rsid w:val="2BB3B0FA"/>
    <w:rsid w:val="2BDD0CAA"/>
    <w:rsid w:val="2C3416EC"/>
    <w:rsid w:val="2C46BA15"/>
    <w:rsid w:val="2CA286D1"/>
    <w:rsid w:val="2D69346A"/>
    <w:rsid w:val="2EA23FFC"/>
    <w:rsid w:val="2EA6B091"/>
    <w:rsid w:val="2EC37488"/>
    <w:rsid w:val="309B5606"/>
    <w:rsid w:val="309BCA0F"/>
    <w:rsid w:val="309EDC38"/>
    <w:rsid w:val="31222F90"/>
    <w:rsid w:val="318956F3"/>
    <w:rsid w:val="3305DE82"/>
    <w:rsid w:val="3315BE73"/>
    <w:rsid w:val="3424A490"/>
    <w:rsid w:val="343D0F20"/>
    <w:rsid w:val="34F9EF98"/>
    <w:rsid w:val="35E89AAE"/>
    <w:rsid w:val="3768CCDF"/>
    <w:rsid w:val="37754651"/>
    <w:rsid w:val="38318977"/>
    <w:rsid w:val="385A474F"/>
    <w:rsid w:val="393D587E"/>
    <w:rsid w:val="394688EC"/>
    <w:rsid w:val="39E8342A"/>
    <w:rsid w:val="3AF79E65"/>
    <w:rsid w:val="3B13D7D9"/>
    <w:rsid w:val="3B28D487"/>
    <w:rsid w:val="3D179CB7"/>
    <w:rsid w:val="3E55EA18"/>
    <w:rsid w:val="3EB43327"/>
    <w:rsid w:val="3F83F234"/>
    <w:rsid w:val="4070B435"/>
    <w:rsid w:val="41C6B170"/>
    <w:rsid w:val="44952995"/>
    <w:rsid w:val="459936E6"/>
    <w:rsid w:val="481FE40D"/>
    <w:rsid w:val="487CD6DA"/>
    <w:rsid w:val="48C05331"/>
    <w:rsid w:val="49A39FCA"/>
    <w:rsid w:val="4A0825CC"/>
    <w:rsid w:val="4AC5B643"/>
    <w:rsid w:val="4ADE2278"/>
    <w:rsid w:val="4ADFAC14"/>
    <w:rsid w:val="4B1F3730"/>
    <w:rsid w:val="4D65FFDC"/>
    <w:rsid w:val="4DC3846C"/>
    <w:rsid w:val="4E64DBB9"/>
    <w:rsid w:val="4F0042B9"/>
    <w:rsid w:val="4F235FDA"/>
    <w:rsid w:val="4FDCE8D8"/>
    <w:rsid w:val="5051E16C"/>
    <w:rsid w:val="506423AE"/>
    <w:rsid w:val="519A70C6"/>
    <w:rsid w:val="51F8F956"/>
    <w:rsid w:val="52086579"/>
    <w:rsid w:val="52164FCB"/>
    <w:rsid w:val="5235F2C7"/>
    <w:rsid w:val="53981617"/>
    <w:rsid w:val="53F0EF14"/>
    <w:rsid w:val="541FCC93"/>
    <w:rsid w:val="54B85E3A"/>
    <w:rsid w:val="54DBEF82"/>
    <w:rsid w:val="5600C474"/>
    <w:rsid w:val="5690AEA1"/>
    <w:rsid w:val="5697B448"/>
    <w:rsid w:val="56C2B29F"/>
    <w:rsid w:val="56C7098C"/>
    <w:rsid w:val="5751B9F3"/>
    <w:rsid w:val="5793AA3F"/>
    <w:rsid w:val="5862CD38"/>
    <w:rsid w:val="59189D0E"/>
    <w:rsid w:val="5A4A46B2"/>
    <w:rsid w:val="5AF07FDF"/>
    <w:rsid w:val="5B3DE0D4"/>
    <w:rsid w:val="5C5FA566"/>
    <w:rsid w:val="5C78AA9D"/>
    <w:rsid w:val="5CCABF66"/>
    <w:rsid w:val="5D03627D"/>
    <w:rsid w:val="5F076321"/>
    <w:rsid w:val="5F71FF77"/>
    <w:rsid w:val="60BFC744"/>
    <w:rsid w:val="611ED7DB"/>
    <w:rsid w:val="630DEED0"/>
    <w:rsid w:val="631FF3FB"/>
    <w:rsid w:val="63AE1860"/>
    <w:rsid w:val="640E4B63"/>
    <w:rsid w:val="64820387"/>
    <w:rsid w:val="64E20B42"/>
    <w:rsid w:val="64EE17FA"/>
    <w:rsid w:val="654AAB5A"/>
    <w:rsid w:val="674D1A48"/>
    <w:rsid w:val="676CA8AF"/>
    <w:rsid w:val="6901406D"/>
    <w:rsid w:val="69FD843D"/>
    <w:rsid w:val="6A1688D8"/>
    <w:rsid w:val="6A5EE6BE"/>
    <w:rsid w:val="6B91F178"/>
    <w:rsid w:val="6C28019E"/>
    <w:rsid w:val="6C82E35D"/>
    <w:rsid w:val="6DB3EE1C"/>
    <w:rsid w:val="6F2A8776"/>
    <w:rsid w:val="6F96C6E7"/>
    <w:rsid w:val="70F232CE"/>
    <w:rsid w:val="71222B16"/>
    <w:rsid w:val="71D2A0E1"/>
    <w:rsid w:val="72A3EC3D"/>
    <w:rsid w:val="735F03CB"/>
    <w:rsid w:val="74F1A8E4"/>
    <w:rsid w:val="751AE72A"/>
    <w:rsid w:val="751F7489"/>
    <w:rsid w:val="76563BF5"/>
    <w:rsid w:val="76CB1756"/>
    <w:rsid w:val="7747AACD"/>
    <w:rsid w:val="77B3900E"/>
    <w:rsid w:val="77D0999C"/>
    <w:rsid w:val="791A5142"/>
    <w:rsid w:val="79F2C93B"/>
    <w:rsid w:val="7A0A3BAA"/>
    <w:rsid w:val="7A679EA4"/>
    <w:rsid w:val="7A6D49CB"/>
    <w:rsid w:val="7A8E00CE"/>
    <w:rsid w:val="7B16B9A8"/>
    <w:rsid w:val="7BFAE64D"/>
    <w:rsid w:val="7BFE272B"/>
    <w:rsid w:val="7C9D32AA"/>
    <w:rsid w:val="7CB375F5"/>
    <w:rsid w:val="7D35F2EF"/>
    <w:rsid w:val="7D5CB381"/>
    <w:rsid w:val="7D63E92E"/>
    <w:rsid w:val="7D6EA121"/>
    <w:rsid w:val="7EFB9F89"/>
    <w:rsid w:val="7F51E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21D29"/>
  <w15:chartTrackingRefBased/>
  <w15:docId w15:val="{10DE18C8-097E-49C9-B8BD-3F084A0A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5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5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5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5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5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5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5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5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5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5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5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5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5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5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5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5C9"/>
    <w:rPr>
      <w:rFonts w:eastAsiaTheme="majorEastAsia" w:cstheme="majorBidi"/>
      <w:color w:val="272727" w:themeColor="text1" w:themeTint="D8"/>
    </w:rPr>
  </w:style>
  <w:style w:type="paragraph" w:styleId="Title">
    <w:name w:val="Title"/>
    <w:basedOn w:val="Normal"/>
    <w:next w:val="Normal"/>
    <w:link w:val="TitleChar"/>
    <w:uiPriority w:val="10"/>
    <w:qFormat/>
    <w:rsid w:val="00FF55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5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5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5C9"/>
    <w:pPr>
      <w:spacing w:before="160"/>
      <w:jc w:val="center"/>
    </w:pPr>
    <w:rPr>
      <w:i/>
      <w:iCs/>
      <w:color w:val="404040" w:themeColor="text1" w:themeTint="BF"/>
    </w:rPr>
  </w:style>
  <w:style w:type="character" w:customStyle="1" w:styleId="QuoteChar">
    <w:name w:val="Quote Char"/>
    <w:basedOn w:val="DefaultParagraphFont"/>
    <w:link w:val="Quote"/>
    <w:uiPriority w:val="29"/>
    <w:rsid w:val="00FF55C9"/>
    <w:rPr>
      <w:i/>
      <w:iCs/>
      <w:color w:val="404040" w:themeColor="text1" w:themeTint="BF"/>
    </w:rPr>
  </w:style>
  <w:style w:type="paragraph" w:styleId="ListParagraph">
    <w:name w:val="List Paragraph"/>
    <w:basedOn w:val="Normal"/>
    <w:uiPriority w:val="34"/>
    <w:qFormat/>
    <w:rsid w:val="00FF55C9"/>
    <w:pPr>
      <w:ind w:left="720"/>
      <w:contextualSpacing/>
    </w:pPr>
  </w:style>
  <w:style w:type="character" w:styleId="IntenseEmphasis">
    <w:name w:val="Intense Emphasis"/>
    <w:basedOn w:val="DefaultParagraphFont"/>
    <w:uiPriority w:val="21"/>
    <w:qFormat/>
    <w:rsid w:val="00FF55C9"/>
    <w:rPr>
      <w:i/>
      <w:iCs/>
      <w:color w:val="0F4761" w:themeColor="accent1" w:themeShade="BF"/>
    </w:rPr>
  </w:style>
  <w:style w:type="paragraph" w:styleId="IntenseQuote">
    <w:name w:val="Intense Quote"/>
    <w:basedOn w:val="Normal"/>
    <w:next w:val="Normal"/>
    <w:link w:val="IntenseQuoteChar"/>
    <w:uiPriority w:val="30"/>
    <w:qFormat/>
    <w:rsid w:val="00FF55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5C9"/>
    <w:rPr>
      <w:i/>
      <w:iCs/>
      <w:color w:val="0F4761" w:themeColor="accent1" w:themeShade="BF"/>
    </w:rPr>
  </w:style>
  <w:style w:type="character" w:styleId="IntenseReference">
    <w:name w:val="Intense Reference"/>
    <w:basedOn w:val="DefaultParagraphFont"/>
    <w:uiPriority w:val="32"/>
    <w:qFormat/>
    <w:rsid w:val="00FF55C9"/>
    <w:rPr>
      <w:b/>
      <w:bCs/>
      <w:smallCaps/>
      <w:color w:val="0F4761" w:themeColor="accent1" w:themeShade="BF"/>
      <w:spacing w:val="5"/>
    </w:rPr>
  </w:style>
  <w:style w:type="paragraph" w:styleId="Header">
    <w:name w:val="header"/>
    <w:basedOn w:val="Normal"/>
    <w:link w:val="HeaderChar"/>
    <w:uiPriority w:val="99"/>
    <w:unhideWhenUsed/>
    <w:rsid w:val="006F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0B8"/>
  </w:style>
  <w:style w:type="paragraph" w:styleId="Footer">
    <w:name w:val="footer"/>
    <w:basedOn w:val="Normal"/>
    <w:link w:val="FooterChar"/>
    <w:uiPriority w:val="99"/>
    <w:unhideWhenUsed/>
    <w:rsid w:val="006F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0B8"/>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pPr>
      <w:spacing w:after="0" w:line="240" w:lineRule="auto"/>
    </w:pPr>
  </w:style>
  <w:style w:type="paragraph" w:customStyle="1" w:styleId="4Bulletedcopyblue">
    <w:name w:val="4 Bulleted copy blue"/>
    <w:basedOn w:val="Normal"/>
    <w:qFormat/>
    <w:rsid w:val="009C237D"/>
    <w:pPr>
      <w:numPr>
        <w:numId w:val="7"/>
      </w:numPr>
      <w:spacing w:after="60" w:line="240" w:lineRule="auto"/>
    </w:pPr>
    <w:rPr>
      <w:rFonts w:ascii="Arial" w:eastAsia="MS Mincho" w:hAnsi="Arial" w:cs="Arial"/>
      <w:kern w:val="0"/>
      <w:sz w:val="20"/>
      <w:szCs w:val="20"/>
      <w:lang w:val="en-US"/>
      <w14:ligatures w14:val="none"/>
    </w:rPr>
  </w:style>
  <w:style w:type="paragraph" w:customStyle="1" w:styleId="Tablecopybulleted">
    <w:name w:val="Table copy bulleted"/>
    <w:basedOn w:val="Normal"/>
    <w:qFormat/>
    <w:rsid w:val="009C237D"/>
    <w:pPr>
      <w:keepLines/>
      <w:numPr>
        <w:numId w:val="6"/>
      </w:numPr>
      <w:spacing w:after="60" w:line="240" w:lineRule="auto"/>
      <w:textboxTightWrap w:val="allLines"/>
    </w:pPr>
    <w:rPr>
      <w:rFonts w:ascii="Arial" w:eastAsia="MS Mincho" w:hAnsi="Arial" w:cs="Times New Roman"/>
      <w:kern w:val="0"/>
      <w:sz w:val="20"/>
      <w:szCs w:val="24"/>
      <w:lang w:val="en-US"/>
      <w14:ligatures w14:val="none"/>
    </w:rPr>
  </w:style>
  <w:style w:type="character" w:styleId="Hyperlink">
    <w:name w:val="Hyperlink"/>
    <w:basedOn w:val="DefaultParagraphFont"/>
    <w:uiPriority w:val="99"/>
    <w:unhideWhenUsed/>
    <w:rsid w:val="1A91E1C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keeping-children-safe-in-education--2"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dbs-check-applicant-criminal-record"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mperry@stcolumba.schoo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4" ma:contentTypeDescription="Create a new document." ma:contentTypeScope="" ma:versionID="b5806136499be44b9d56111da471cba8">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5d9b33169aa6860803f2d86125dd1c04" ns2:_="" ns3:_="">
    <xsd:import namespace="6eb8cfda-f91f-4347-a4fd-009b89803eee"/>
    <xsd:import namespace="d8d92463-f35c-41ef-9d5d-381796ad734f"/>
    <xsd:element name="properties">
      <xsd:complexType>
        <xsd:sequence>
          <xsd:element name="documentManagement">
            <xsd:complexType>
              <xsd:all>
                <xsd:element ref="ns2:b1df45fb93ee4f859aae2575d6ca981b"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b1df45fb93ee4f859aae2575d6ca981b" ma:index="9" nillable="true" ma:taxonomy="true" ma:internalName="b1df45fb93ee4f859aae2575d6ca981b" ma:taxonomyFieldName="Staff_x0020_Category" ma:displayName="Staff Category" ma:fieldId="{b1df45fb-93ee-4f85-9aae-2575d6ca981b}" ma:sspId="ce97e7a5-0a0e-43e2-995f-1db73e22a564" ma:termSetId="35bf63f6-16a5-46bd-8f85-863f316ea3a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8ea329e-6e2b-4eda-8843-85509dc1d101}"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b1df45fb93ee4f859aae2575d6ca981b xmlns="6eb8cfda-f91f-4347-a4fd-009b89803eee">
      <Terms xmlns="http://schemas.microsoft.com/office/infopath/2007/PartnerControls"/>
    </b1df45fb93ee4f859aae2575d6ca981b>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64DEA7-7A81-41A0-ADCD-B39F6A0ED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A6838B-10C7-438A-AA2A-7799D7754ECB}">
  <ds:schemaRefs>
    <ds:schemaRef ds:uri="http://schemas.microsoft.com/office/2006/metadata/properties"/>
    <ds:schemaRef ds:uri="http://schemas.microsoft.com/office/infopath/2007/PartnerControls"/>
    <ds:schemaRef ds:uri="d8d92463-f35c-41ef-9d5d-381796ad734f"/>
    <ds:schemaRef ds:uri="6eb8cfda-f91f-4347-a4fd-009b89803eee"/>
  </ds:schemaRefs>
</ds:datastoreItem>
</file>

<file path=customXml/itemProps3.xml><?xml version="1.0" encoding="utf-8"?>
<ds:datastoreItem xmlns:ds="http://schemas.openxmlformats.org/officeDocument/2006/customXml" ds:itemID="{8D1E4742-B660-4D26-87D3-CFB762F9B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2744</Characters>
  <Application>Microsoft Office Word</Application>
  <DocSecurity>0</DocSecurity>
  <Lines>22</Lines>
  <Paragraphs>6</Paragraphs>
  <ScaleCrop>false</ScaleCrop>
  <Company>St Columba CofE Academy</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Manager</dc:creator>
  <cp:keywords/>
  <dc:description/>
  <cp:lastModifiedBy>Michelle Perry (COL)</cp:lastModifiedBy>
  <cp:revision>2</cp:revision>
  <dcterms:created xsi:type="dcterms:W3CDTF">2026-09-29T11:34:00Z</dcterms:created>
  <dcterms:modified xsi:type="dcterms:W3CDTF">2026-09-29T11:34:00Z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